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1"/>
        <w:spacing w:after="60" w:before="24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Supervision Policy</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was formulated in consultation with the staff, Board of Management and members of the Parents’ Association of the school. The knowledge of all involved, guideline resources available, in-service training and research was used to create this policy. </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Teachers are routinely involved in a variety of situations in the supervision of pupils as part of their contractual duty of care.  Supervision of pupils in classes in their care is an integral part of a teacher’s professional duties and contract of employment. This policy outlines the supervision practices in our school, especially in the areas of Assembly and Dismissal, Lunch Breaks, arrangements for specific circumstances, school tours/trips and arrangements for allowing individual children to go home early.</w:t>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Rationale:</w:t>
      </w:r>
    </w:p>
    <w:p w:rsidR="00000000" w:rsidDel="00000000" w:rsidP="00000000" w:rsidRDefault="00000000" w:rsidRPr="00000000" w14:paraId="000000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Rules for National School (121 (4) &amp; 124 (1) obliges teachers to take all reasonable precautions to ensure the safety of pupils and to participate in supervising pupils during school time and school related activities.</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Legislation such as the Safety, Health &amp; Welfare at Work Act 2005 and recent court judgements have place a “duty of care” and an accountability on schools.  The extent of the teachers “duty of care” is to take such care of his/her pupils as a careful parent would of his/her children.  This legal principle is known as “in loco parentis.”  The degree of supervision required of the teacher will vary with the circumstances and especially the age of the child.</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higher standard of care is required for very young children and the law holds children of very tender years incapable of contributory negligence.</w:t>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Roles &amp; Responsibilities:</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 Circular 18/2003 states that “The overall responsibility for the day-to-day management of school supervision will continue to rest with the Principal teacher.”  The terms of DES Circular 16/73 continues to apply – “the Principal teacher should organise supervision for the order and general behaviour of the pupils during school hours.  In particular, he/she should organise and participate in effective supervision of the pupils during breaks, lunch breaks, assembly and dismissal.  A table of the names and times of supervision duties should be on display in the staffroom.”</w:t>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mandatory for all teachers to participate in supervision and teachers can no longer opt out of supervision.  DES Circular 33/2013 requires teachers to provide 43 hours supervision per annum.  This also includes providing supervision for absences.</w:t>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Aims:</w:t>
      </w:r>
    </w:p>
    <w:p w:rsidR="00000000" w:rsidDel="00000000" w:rsidP="00000000" w:rsidRDefault="00000000" w:rsidRPr="00000000" w14:paraId="00000012">
      <w:pPr>
        <w:numPr>
          <w:ilvl w:val="0"/>
          <w:numId w:val="4"/>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develop a framework that effectively ensures, as far as is practicable, the safety of children in the classroom, throughout the school building, while at play on yard or while engaged in school related activities.</w:t>
      </w:r>
    </w:p>
    <w:p w:rsidR="00000000" w:rsidDel="00000000" w:rsidP="00000000" w:rsidRDefault="00000000" w:rsidRPr="00000000" w14:paraId="00000013">
      <w:pPr>
        <w:numPr>
          <w:ilvl w:val="0"/>
          <w:numId w:val="4"/>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contribute to effective school management and comply with relevant legislation.</w:t>
      </w:r>
    </w:p>
    <w:p w:rsidR="00000000" w:rsidDel="00000000" w:rsidP="00000000" w:rsidRDefault="00000000" w:rsidRPr="00000000" w14:paraId="00000014">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School Procedures:</w:t>
      </w:r>
    </w:p>
    <w:p w:rsidR="00000000" w:rsidDel="00000000" w:rsidP="00000000" w:rsidRDefault="00000000" w:rsidRPr="00000000" w14:paraId="00000016">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Supervision (Before and After School):</w:t>
      </w:r>
    </w:p>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the issue of supervision before school, it was decided on the advice of Allianz and CPSMA that pupils required a reasonable amount of time before and after school to enter and exit the building and that the school could reasonably be expected to supervise pupils for a period of 15 minutes at either end of the school day.  Parents are advised that outside of these times, pupils would be on the school premises at their own risk.</w:t>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Procedures for morning supervision:</w:t>
      </w:r>
    </w:p>
    <w:p w:rsidR="00000000" w:rsidDel="00000000" w:rsidP="00000000" w:rsidRDefault="00000000" w:rsidRPr="00000000" w14:paraId="0000001B">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who travel to school by bus (CIE bus only) arrive at 8:30 a.m. and enter the school grounds.</w:t>
      </w:r>
    </w:p>
    <w:p w:rsidR="00000000" w:rsidDel="00000000" w:rsidP="00000000" w:rsidRDefault="00000000" w:rsidRPr="00000000" w14:paraId="0000001C">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Deputy Principal, Principal, Teacher on duty and SNA’s supervise children entering the school grounds.  The children line up in their class line and remain in line until the bell rings at 8:45 a.m.  All SNA’s are on yard to assist with supervision at this time.  No games are allowed at this time.</w:t>
      </w:r>
    </w:p>
    <w:p w:rsidR="00000000" w:rsidDel="00000000" w:rsidP="00000000" w:rsidRDefault="00000000" w:rsidRPr="00000000" w14:paraId="0000001D">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children enter the school between 8:30 a.m. and 8:45 a.m. and line up in their class lines.  No games are allowed at this time.</w:t>
      </w:r>
    </w:p>
    <w:p w:rsidR="00000000" w:rsidDel="00000000" w:rsidP="00000000" w:rsidRDefault="00000000" w:rsidRPr="00000000" w14:paraId="0000001E">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teachers are required to be present and punctual for collecting their class from yard at 8:45 a.m.  Children are escorted and supervised to their classroom by their teacher.</w:t>
      </w:r>
    </w:p>
    <w:p w:rsidR="00000000" w:rsidDel="00000000" w:rsidP="00000000" w:rsidRDefault="00000000" w:rsidRPr="00000000" w14:paraId="0000001F">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inclement weather; children make their way to their classrooms and sit in their chairs.  The Principal, Deputy Principal, SNA’s and all Post Holders will supervise children until their class teacher arrives.</w:t>
      </w:r>
    </w:p>
    <w:p w:rsidR="00000000" w:rsidDel="00000000" w:rsidP="00000000" w:rsidRDefault="00000000" w:rsidRPr="00000000" w14:paraId="00000020">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children arriving late for school must be escorted to their class and the class teacher must be informed of the reason for late arrival.  Late arrivals are recorded by the class teacher on Aladdin.</w:t>
      </w:r>
    </w:p>
    <w:p w:rsidR="00000000" w:rsidDel="00000000" w:rsidP="00000000" w:rsidRDefault="00000000" w:rsidRPr="00000000" w14:paraId="00000021">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parents are notified of the times at which the school accepts responsibility.  A letter is issued to all parents at the commencement of each school year.  The arrival and dismissal procedures are part of the parent information booklet and general reminders will be extended to parents during the school year.</w:t>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Procedures for after-school supervision:</w:t>
      </w:r>
    </w:p>
    <w:p w:rsidR="00000000" w:rsidDel="00000000" w:rsidP="00000000" w:rsidRDefault="00000000" w:rsidRPr="00000000" w14:paraId="0000002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dismissal of children from the school building/classrooms is supervised by each class teacher.</w:t>
      </w:r>
    </w:p>
    <w:p w:rsidR="00000000" w:rsidDel="00000000" w:rsidP="00000000" w:rsidRDefault="00000000" w:rsidRPr="00000000" w14:paraId="00000025">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Class Teacher supervises children on yard and at the school gates at 2:25 p.m. No games are allowed at this time.  Supervision is provided for fifteen minutes.  After this time, children who have not been collected are escorted back into the school.  Their parents are contacted and asked to arrange for their collection as soon as possible.  All late collections are recorded on Aladdin.  Contact details for all parents are available to all supervising teachers and a phone is available in the school office.</w:t>
      </w:r>
    </w:p>
    <w:p w:rsidR="00000000" w:rsidDel="00000000" w:rsidP="00000000" w:rsidRDefault="00000000" w:rsidRPr="00000000" w14:paraId="00000026">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Junior &amp; Senior Infants go home at 1:25 p.m., they are supervised by their class teacher and are collected by their parent/child minder from outside their classroom.</w:t>
      </w:r>
    </w:p>
    <w:p w:rsidR="00000000" w:rsidDel="00000000" w:rsidP="00000000" w:rsidRDefault="00000000" w:rsidRPr="00000000" w14:paraId="0000002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 late collection of children is not acceptable and on the third occasion of this happening, the parents will receive a written warning from the Chairperson of the Board of Management.</w:t>
      </w:r>
    </w:p>
    <w:p w:rsidR="00000000" w:rsidDel="00000000" w:rsidP="00000000" w:rsidRDefault="00000000" w:rsidRPr="00000000" w14:paraId="00000028">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pupil is not collected by 3:00 p.m. on any occasion and contact cannot be made with the parents/guardians of the pupil(s), the supervising teacher will contact TUSLA and Laytown Garda Station who will be asked to take the pupil(s) into their care.  All parents will be made aware of this practice.</w:t>
      </w:r>
    </w:p>
    <w:p w:rsidR="00000000" w:rsidDel="00000000" w:rsidP="00000000" w:rsidRDefault="00000000" w:rsidRPr="00000000" w14:paraId="00000029">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Whitecross N.S. to only release pupils into the care of adults who are known to the school i.e. parent, child carer or other adult appointed by the parent.</w:t>
      </w:r>
    </w:p>
    <w:p w:rsidR="00000000" w:rsidDel="00000000" w:rsidP="00000000" w:rsidRDefault="00000000" w:rsidRPr="00000000" w14:paraId="0000002A">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dismissal arrangement is to change, the school must be notified in writing, otherwise the child will not be allowed to go until a phone call has been made to the parent to confirm the identity of the adult collecting them.</w:t>
      </w:r>
    </w:p>
    <w:p w:rsidR="00000000" w:rsidDel="00000000" w:rsidP="00000000" w:rsidRDefault="00000000" w:rsidRPr="00000000" w14:paraId="0000002B">
      <w:pPr>
        <w:numPr>
          <w:ilvl w:val="0"/>
          <w:numId w:val="2"/>
        </w:numPr>
        <w:spacing w:after="0" w:line="24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parent to provide a valid and current contact number upon which they can be reached in the event of non-collection.</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Attempted collection by a parent who has been denied access in a Court Order</w:t>
      </w:r>
    </w:p>
    <w:p w:rsidR="00000000" w:rsidDel="00000000" w:rsidP="00000000" w:rsidRDefault="00000000" w:rsidRPr="00000000" w14:paraId="0000002D">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has been denied access to a child through a court order will not be permitted on to the school premises. (A copy of a Court Order currently in place must be shown to the Principal). Where a court order is in place denying access to one of the child’s parents, it is the responsibility of the primary custodian to provide evidence of a court order to the school at the earliest possible opportunity.)</w:t>
      </w:r>
    </w:p>
    <w:p w:rsidR="00000000" w:rsidDel="00000000" w:rsidP="00000000" w:rsidRDefault="00000000" w:rsidRPr="00000000" w14:paraId="0000002E">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parent who has been denied access becomes threatening and insists on attempting to remove a child from the school, the principal will call An Garda Síochána.</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Early Leavers</w:t>
      </w:r>
    </w:p>
    <w:p w:rsidR="00000000" w:rsidDel="00000000" w:rsidP="00000000" w:rsidRDefault="00000000" w:rsidRPr="00000000" w14:paraId="00000030">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wishes to collect his/her child early from school they must notify the school in advance; in person, by phone or in writing. They must provide a reason for their early departure, and the time they wish to collect their child.</w:t>
      </w:r>
    </w:p>
    <w:p w:rsidR="00000000" w:rsidDel="00000000" w:rsidP="00000000" w:rsidRDefault="00000000" w:rsidRPr="00000000" w14:paraId="00000031">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an appointment, e.g. dental/doctor appointment, an appointment letter must be provided.</w:t>
      </w:r>
    </w:p>
    <w:p w:rsidR="00000000" w:rsidDel="00000000" w:rsidP="00000000" w:rsidRDefault="00000000" w:rsidRPr="00000000" w14:paraId="00000032">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class teacher will place a note on Aladdin and the child will be collected from reception. </w:t>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Yard Duty:</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Whitecross N.S. to supervise the school yard at all times during regular breaks.  These are:</w:t>
      </w:r>
    </w:p>
    <w:p w:rsidR="00000000" w:rsidDel="00000000" w:rsidP="00000000" w:rsidRDefault="00000000" w:rsidRPr="00000000" w14:paraId="00000036">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Morning break 10:45 a.m. to 11:05 a.m.</w:t>
      </w:r>
    </w:p>
    <w:p w:rsidR="00000000" w:rsidDel="00000000" w:rsidP="00000000" w:rsidRDefault="00000000" w:rsidRPr="00000000" w14:paraId="00000037">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Lunch Break  12:30 p.m. to 12:50 p.m.</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class should be in the yard unsupervised at these times.  If the teacher on yard duty is late, then the class teacher should stay with his/her class until the teacher on duty is on the yard.</w:t>
      </w:r>
    </w:p>
    <w:p w:rsidR="00000000" w:rsidDel="00000000" w:rsidP="00000000" w:rsidRDefault="00000000" w:rsidRPr="00000000" w14:paraId="0000003A">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on yard duty have the responsibility for monitoring and reporting behaviour and are expected to maintain acceptable standards of behaviour that recognises the rights of children</w:t>
      </w:r>
    </w:p>
    <w:p w:rsidR="00000000" w:rsidDel="00000000" w:rsidP="00000000" w:rsidRDefault="00000000" w:rsidRPr="00000000" w14:paraId="0000003B">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teacher(s) on yard duty are the first point of contact for children with problems or injuries.  Children are not expected to come into the school building for any reason (other than to use the toilets or in the case of an emergency), without the permission of a teacher on yard duty.</w:t>
      </w:r>
    </w:p>
    <w:p w:rsidR="00000000" w:rsidDel="00000000" w:rsidP="00000000" w:rsidRDefault="00000000" w:rsidRPr="00000000" w14:paraId="0000003C">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accident/injury occurs that requires being logged, it is the responsibility of the teacher on duty to record the injury in the accident book and on the provided format for the child to take home.  The teacher on yard duty is also required to inform the class teacher.</w:t>
      </w:r>
    </w:p>
    <w:p w:rsidR="00000000" w:rsidDel="00000000" w:rsidP="00000000" w:rsidRDefault="00000000" w:rsidRPr="00000000" w14:paraId="0000003D">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breaks, all children line up in their class line and arrangements for entering the building/returning to classrooms are the same as in the mornings.</w:t>
      </w:r>
    </w:p>
    <w:p w:rsidR="00000000" w:rsidDel="00000000" w:rsidP="00000000" w:rsidRDefault="00000000" w:rsidRPr="00000000" w14:paraId="0000003E">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teacher knows that he/she will not be in school on the day of their duty, it is the responsibility of that teacher to arrange for another colleague to take on that duty.  If this is not possible then the Principal/Deputy Principal should be informed. All changes must be recorded on the yard duty roster.</w:t>
      </w:r>
    </w:p>
    <w:p w:rsidR="00000000" w:rsidDel="00000000" w:rsidP="00000000" w:rsidRDefault="00000000" w:rsidRPr="00000000" w14:paraId="0000003F">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yard duty roster is provided each term to all teachers and a copy is also on display in the staffroom.</w:t>
      </w:r>
    </w:p>
    <w:p w:rsidR="00000000" w:rsidDel="00000000" w:rsidP="00000000" w:rsidRDefault="00000000" w:rsidRPr="00000000" w14:paraId="00000040">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bad/wet weather, children are supervised in their own classrooms.  The same roster for duty applies.</w:t>
      </w:r>
    </w:p>
    <w:p w:rsidR="00000000" w:rsidDel="00000000" w:rsidP="00000000" w:rsidRDefault="00000000" w:rsidRPr="00000000" w14:paraId="0000004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Supervision in the Classroom:</w:t>
      </w:r>
    </w:p>
    <w:p w:rsidR="00000000" w:rsidDel="00000000" w:rsidP="00000000" w:rsidRDefault="00000000" w:rsidRPr="00000000" w14:paraId="00000043">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should never be left to carry out any activity, task or duty whilst unsupervised unless it has been approved by the Principal/Deputy Principal.</w:t>
      </w:r>
    </w:p>
    <w:p w:rsidR="00000000" w:rsidDel="00000000" w:rsidP="00000000" w:rsidRDefault="00000000" w:rsidRPr="00000000" w14:paraId="00000044">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class teacher’s prime responsibility is to be with their class or group being taught at all times.  Children in class should not be put in the position of being left unsupervised.  Good preparation and classroom management should ensure that there is rarely a necessity to leave the class.</w:t>
      </w:r>
    </w:p>
    <w:p w:rsidR="00000000" w:rsidDel="00000000" w:rsidP="00000000" w:rsidRDefault="00000000" w:rsidRPr="00000000" w14:paraId="00000045">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children need to go to the library etc. for research purposes, the task and time limit to carry out the task must be clear.  It must be remembered that the library is in a central area close to teaching areas.</w:t>
      </w:r>
    </w:p>
    <w:p w:rsidR="00000000" w:rsidDel="00000000" w:rsidP="00000000" w:rsidRDefault="00000000" w:rsidRPr="00000000" w14:paraId="00000046">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rare event that it is necessary for a teacher to leave their classroom, then the teacher in the nearest classroom should be informed to enable them to keep a watching brief.</w:t>
      </w:r>
    </w:p>
    <w:p w:rsidR="00000000" w:rsidDel="00000000" w:rsidP="00000000" w:rsidRDefault="00000000" w:rsidRPr="00000000" w14:paraId="00000047">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children have a duty to leave the building promptly during break times and should be aware that once they have left the building, they should not return without the permission of the teacher on yard duty.</w:t>
      </w:r>
    </w:p>
    <w:p w:rsidR="00000000" w:rsidDel="00000000" w:rsidP="00000000" w:rsidRDefault="00000000" w:rsidRPr="00000000" w14:paraId="00000048">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who are expected to stay in and finish work are the responsibility of the teacher requesting them to do so and they must be supervised.</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Withdrawing children from school for appointments, etc.:</w:t>
      </w:r>
    </w:p>
    <w:p w:rsidR="00000000" w:rsidDel="00000000" w:rsidP="00000000" w:rsidRDefault="00000000" w:rsidRPr="00000000" w14:paraId="0000004A">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occasion, children will be withdrawn from the school for a short period of time.  It is the responsibility of the parent to collect the child from their classroom.  To ensure the continuity of care, the parent is required to return the child to the school afterwards. </w:t>
      </w:r>
    </w:p>
    <w:p w:rsidR="00000000" w:rsidDel="00000000" w:rsidP="00000000" w:rsidRDefault="00000000" w:rsidRPr="00000000" w14:paraId="0000004B">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required to sign their child back into school at reception.  </w:t>
      </w:r>
    </w:p>
    <w:p w:rsidR="00000000" w:rsidDel="00000000" w:rsidP="00000000" w:rsidRDefault="00000000" w:rsidRPr="00000000" w14:paraId="0000004C">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children have to leave the school for any appointment (e.g., dental/altar serving etc.) written consent is necessary.</w:t>
      </w:r>
    </w:p>
    <w:p w:rsidR="00000000" w:rsidDel="00000000" w:rsidP="00000000" w:rsidRDefault="00000000" w:rsidRPr="00000000" w14:paraId="0000004D">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absences including absences for part of a school day are recorded by the class teacher on Aladdin.</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PE/Games:</w:t>
      </w:r>
    </w:p>
    <w:p w:rsidR="00000000" w:rsidDel="00000000" w:rsidP="00000000" w:rsidRDefault="00000000" w:rsidRPr="00000000" w14:paraId="00000051">
      <w:pPr>
        <w:numPr>
          <w:ilvl w:val="0"/>
          <w:numId w:val="1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children are required to change clothes/gear, the teacher is required to supervise children.</w:t>
      </w:r>
    </w:p>
    <w:p w:rsidR="00000000" w:rsidDel="00000000" w:rsidP="00000000" w:rsidRDefault="00000000" w:rsidRPr="00000000" w14:paraId="00000052">
      <w:pPr>
        <w:numPr>
          <w:ilvl w:val="0"/>
          <w:numId w:val="1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who cannot take part in games/activities can join their group as an observer.   If this is not appropriate (cold weather, medical condition, etc.) then the children must be designated a class to attend where they will be supervised. </w:t>
      </w:r>
    </w:p>
    <w:p w:rsidR="00000000" w:rsidDel="00000000" w:rsidP="00000000" w:rsidRDefault="00000000" w:rsidRPr="00000000" w14:paraId="00000053">
      <w:pPr>
        <w:numPr>
          <w:ilvl w:val="0"/>
          <w:numId w:val="1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Children should never be left to carry out any activity, task or duty whilst unsupervised in PE lessons.  This includes collecting/returning equipment.</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Football/Soccer Training/Matches/ Table Quizzes/ Other Inter-School Competitions or Events:</w:t>
      </w:r>
    </w:p>
    <w:p w:rsidR="00000000" w:rsidDel="00000000" w:rsidP="00000000" w:rsidRDefault="00000000" w:rsidRPr="00000000" w14:paraId="00000056">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year children will be involved in Football, Cross Country training and matches. This is a school activity and teachers will be extra vigilant when taking children out of the school.  Special attention will be paid to: Road Safety; Behaviour on Bus, Risks posed by particular venues and injuries requiring First Aid. </w:t>
      </w:r>
    </w:p>
    <w:p w:rsidR="00000000" w:rsidDel="00000000" w:rsidP="00000000" w:rsidRDefault="00000000" w:rsidRPr="00000000" w14:paraId="00000057">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 to and from these activities is organised by the school and parents will be notified in advance if there are changes to collection times.  </w:t>
      </w:r>
    </w:p>
    <w:p w:rsidR="00000000" w:rsidDel="00000000" w:rsidP="00000000" w:rsidRDefault="00000000" w:rsidRPr="00000000" w14:paraId="00000058">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will change gear in the school before leaving for all matches.</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Tours/ Outings:</w:t>
      </w:r>
    </w:p>
    <w:p w:rsidR="00000000" w:rsidDel="00000000" w:rsidP="00000000" w:rsidRDefault="00000000" w:rsidRPr="00000000" w14:paraId="0000005B">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into account the age and interest of the children and the curriculum being covered, School Tours will be arranged by the school at various times to present the children with opportunities to further their education in a different environment.  Teachers will be extra vigilant when taking children out of the school. Special attention will be paid to: road safety; behaviour on bus, risks posed by particular venues (e.g., adventure playgrounds etc.).  </w:t>
      </w:r>
    </w:p>
    <w:p w:rsidR="00000000" w:rsidDel="00000000" w:rsidP="00000000" w:rsidRDefault="00000000" w:rsidRPr="00000000" w14:paraId="0000005C">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will adhere to exercising reasonable care and due consideration for each activity and having assessed the activity/tour/trip, a suitable number of adults will be assigned depending on the nature of the activity and the age and needs of the class/group.</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Changing for Games/ P.E. / Swimming:</w:t>
      </w:r>
    </w:p>
    <w:p w:rsidR="00000000" w:rsidDel="00000000" w:rsidP="00000000" w:rsidRDefault="00000000" w:rsidRPr="00000000" w14:paraId="0000005F">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Pupils will be expected to dress and undress themselves for Games/ PE/ Swimming.  Where assistance is needed parents will be requested to do this, however if parents are unable to make this arrangement it will be done in the communal area, </w:t>
      </w:r>
      <w:r w:rsidDel="00000000" w:rsidR="00000000" w:rsidRPr="00000000">
        <w:rPr>
          <w:rFonts w:ascii="Times New Roman" w:cs="Times New Roman" w:eastAsia="Times New Roman" w:hAnsi="Times New Roman"/>
          <w:b w:val="1"/>
          <w:bCs w:val="1"/>
          <w:sz w:val="24"/>
          <w:szCs w:val="24"/>
          <w:rtl w:val="0"/>
        </w:rPr>
        <w:t xml:space="preserve">ONLY </w:t>
      </w:r>
      <w:r w:rsidDel="00000000" w:rsidR="00000000" w:rsidRPr="00000000">
        <w:rPr>
          <w:rFonts w:ascii="Times New Roman" w:cs="Times New Roman" w:eastAsia="Times New Roman" w:hAnsi="Times New Roman"/>
          <w:sz w:val="24"/>
          <w:szCs w:val="24"/>
          <w:rtl w:val="0"/>
        </w:rPr>
        <w:t xml:space="preserve">with parental consent. Under no circumstances will members of staff/ volunteers be expected to or allowed to dress/undress a child in a cubicle/private area.  In such situations where privacy is required, the parents/guardians of the child may be asked to assist their child. Best practice in relation to the supervision, instruction and child protection procedures outlined in ‘Children First’ will be adhered to at all times. </w:t>
      </w:r>
      <w:r w:rsidDel="00000000" w:rsidR="00000000" w:rsidRPr="00000000">
        <w:rPr>
          <w:rtl w:val="0"/>
        </w:rPr>
      </w:r>
    </w:p>
    <w:p w:rsidR="00000000" w:rsidDel="00000000" w:rsidP="00000000" w:rsidRDefault="00000000" w:rsidRPr="00000000" w14:paraId="00000060">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Board of Management of Whitecross N.S. has requested that all supervision volunteers apply to be Garda-vetted for the school.  </w:t>
      </w:r>
      <w:r w:rsidDel="00000000" w:rsidR="00000000" w:rsidRPr="00000000">
        <w:rPr>
          <w:rtl w:val="0"/>
        </w:rPr>
      </w:r>
    </w:p>
    <w:p w:rsidR="00000000" w:rsidDel="00000000" w:rsidP="00000000" w:rsidRDefault="00000000" w:rsidRPr="00000000" w14:paraId="00000061">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At all times there must be adequate supervision of pupils.  Appropriate action should be taken to ensure that reasonable protection is afforded to the children and staff members involved at all times. While every effort will be made to adhere to best practice as agreed and outlined above, in the event of an emergency where this is not possible or practical, a full record of the incident should be made and reported to the Principal and parents.</w:t>
      </w:r>
      <w:r w:rsidDel="00000000" w:rsidR="00000000" w:rsidRPr="00000000">
        <w:rPr>
          <w:rtl w:val="0"/>
        </w:rPr>
      </w:r>
    </w:p>
    <w:p w:rsidR="00000000" w:rsidDel="00000000" w:rsidP="00000000" w:rsidRDefault="00000000" w:rsidRPr="00000000" w14:paraId="00000062">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Children travel to and from the swimming pool with school staff by bus.  The swimming instructor takes charge while children are in the pool, school staff help.  </w:t>
      </w:r>
      <w:r w:rsidDel="00000000" w:rsidR="00000000" w:rsidRPr="00000000">
        <w:rPr>
          <w:rtl w:val="0"/>
        </w:rPr>
      </w:r>
    </w:p>
    <w:p w:rsidR="00000000" w:rsidDel="00000000" w:rsidP="00000000" w:rsidRDefault="00000000" w:rsidRPr="00000000" w14:paraId="00000063">
      <w:pPr>
        <w:numPr>
          <w:ilvl w:val="0"/>
          <w:numId w:val="5"/>
        </w:numPr>
        <w:spacing w:after="0"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Garda-vetted adults will assist with supervision when the school requires their assistance.</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Toileting Accidents:</w:t>
      </w:r>
    </w:p>
    <w:p w:rsidR="00000000" w:rsidDel="00000000" w:rsidP="00000000" w:rsidRDefault="00000000" w:rsidRPr="00000000" w14:paraId="00000066">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child having a toileting accident, parents of the child are contacted to come to the school and assist with changing.  </w:t>
      </w:r>
    </w:p>
    <w:p w:rsidR="00000000" w:rsidDel="00000000" w:rsidP="00000000" w:rsidRDefault="00000000" w:rsidRPr="00000000" w14:paraId="00000067">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are not permitted to help a child to change.  </w:t>
      </w:r>
    </w:p>
    <w:p w:rsidR="00000000" w:rsidDel="00000000" w:rsidP="00000000" w:rsidRDefault="00000000" w:rsidRPr="00000000" w14:paraId="00000068">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where a parent cannot be contacted, two members of staff will assist the child to change.  A note will be sent home to the parents informing them that this has happened.  </w:t>
      </w:r>
    </w:p>
    <w:p w:rsidR="00000000" w:rsidDel="00000000" w:rsidP="00000000" w:rsidRDefault="00000000" w:rsidRPr="00000000" w14:paraId="00000069">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Spare uniforms/clothes are provided by the school.  Parents are asked to wash and return the uniform/clothes if this occurs.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After School Clubs:</w:t>
      </w:r>
    </w:p>
    <w:p w:rsidR="00000000" w:rsidDel="00000000" w:rsidP="00000000" w:rsidRDefault="00000000" w:rsidRPr="00000000" w14:paraId="0000006C">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who go to after school clubs should go to the designated area in an orderly manner.</w:t>
      </w:r>
    </w:p>
    <w:p w:rsidR="00000000" w:rsidDel="00000000" w:rsidP="00000000" w:rsidRDefault="00000000" w:rsidRPr="00000000" w14:paraId="0000006D">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teachers are responsible for the orderly dismissal of their children from their classroom.</w:t>
      </w:r>
    </w:p>
    <w:p w:rsidR="00000000" w:rsidDel="00000000" w:rsidP="00000000" w:rsidRDefault="00000000" w:rsidRPr="00000000" w14:paraId="0000006E">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register is kept by the teacher/organiser of the club and it is taken at each session.</w:t>
      </w:r>
    </w:p>
    <w:p w:rsidR="00000000" w:rsidDel="00000000" w:rsidP="00000000" w:rsidRDefault="00000000" w:rsidRPr="00000000" w14:paraId="0000006F">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teacher/organiser of the club ensures that all pupils are collected by the designated parent/child minder or that alternative arrangements e.g. walking home have been agreed.</w:t>
      </w:r>
    </w:p>
    <w:p w:rsidR="00000000" w:rsidDel="00000000" w:rsidP="00000000" w:rsidRDefault="00000000" w:rsidRPr="00000000" w14:paraId="00000070">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sessions are cancelled, the teacher/organiser is responsible for notifying all parents/guardians.</w:t>
      </w:r>
    </w:p>
    <w:p w:rsidR="00000000" w:rsidDel="00000000" w:rsidP="00000000" w:rsidRDefault="00000000" w:rsidRPr="00000000" w14:paraId="00000071">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Suitable ratios of adults to children are maintained by the teacher/organiser.</w:t>
      </w:r>
    </w:p>
    <w:p w:rsidR="00000000" w:rsidDel="00000000" w:rsidP="00000000" w:rsidRDefault="00000000" w:rsidRPr="00000000" w14:paraId="00000072">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after school clubs in this school are required to adhere to the following school policies:</w:t>
      </w:r>
    </w:p>
    <w:p w:rsidR="00000000" w:rsidDel="00000000" w:rsidP="00000000" w:rsidRDefault="00000000" w:rsidRPr="00000000" w14:paraId="00000073">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Safeguarding Statement</w:t>
      </w:r>
    </w:p>
    <w:p w:rsidR="00000000" w:rsidDel="00000000" w:rsidP="00000000" w:rsidRDefault="00000000" w:rsidRPr="00000000" w14:paraId="00000074">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Behaviour</w:t>
      </w:r>
    </w:p>
    <w:p w:rsidR="00000000" w:rsidDel="00000000" w:rsidP="00000000" w:rsidRDefault="00000000" w:rsidRPr="00000000" w14:paraId="00000075">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Anti-Bullying Policy</w:t>
      </w:r>
    </w:p>
    <w:p w:rsidR="00000000" w:rsidDel="00000000" w:rsidP="00000000" w:rsidRDefault="00000000" w:rsidRPr="00000000" w14:paraId="00000076">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Protection Policy</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Other considerations:</w:t>
      </w:r>
    </w:p>
    <w:p w:rsidR="00000000" w:rsidDel="00000000" w:rsidP="00000000" w:rsidRDefault="00000000" w:rsidRPr="00000000" w14:paraId="00000079">
      <w:pPr>
        <w:numPr>
          <w:ilvl w:val="0"/>
          <w:numId w:val="10"/>
        </w:numPr>
        <w:spacing w:after="0" w:line="240" w:lineRule="auto"/>
        <w:ind w:left="720" w:hanging="360"/>
        <w:jc w:val="both"/>
        <w:rPr>
          <w:rFonts w:ascii="Times New Roman" w:cs="Times New Roman" w:eastAsia="Times New Roman" w:hAnsi="Times New Roman"/>
          <w:sz w:val="24"/>
          <w:szCs w:val="24"/>
        </w:rPr>
      </w:pPr>
      <w:bookmarkStart w:colFirst="0" w:colLast="0" w:name="_heading=h.za28eb344e90" w:id="0"/>
      <w:bookmarkEnd w:id="0"/>
      <w:r w:rsidDel="00000000" w:rsidR="00000000" w:rsidRPr="00000000">
        <w:rPr>
          <w:rFonts w:ascii="Times New Roman" w:cs="Times New Roman" w:eastAsia="Times New Roman" w:hAnsi="Times New Roman"/>
          <w:sz w:val="24"/>
          <w:szCs w:val="24"/>
          <w:rtl w:val="0"/>
        </w:rPr>
        <w:t xml:space="preserve">A 24-hour personal accident insurance cover for all pupils is required for all students</w:t>
      </w:r>
    </w:p>
    <w:p w:rsidR="00000000" w:rsidDel="00000000" w:rsidP="00000000" w:rsidRDefault="00000000" w:rsidRPr="00000000" w14:paraId="0000007A">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pupils are required to be on the school premises before official starting time e.g. for school tours / choral work etc., written notification is sent to the parents in advance and a teacher must be on site.</w:t>
      </w:r>
    </w:p>
    <w:p w:rsidR="00000000" w:rsidDel="00000000" w:rsidP="00000000" w:rsidRDefault="00000000" w:rsidRPr="00000000" w14:paraId="0000007B">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pupils are required to be on the school premises after official closing time e.g. for school tours/ choral work, sports events, training etc., written notification is sent to the parents and a teacher must be on site.</w:t>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made available to school personnel, published on the school website (</w:t>
      </w:r>
      <w:r w:rsidDel="00000000" w:rsidR="00000000" w:rsidRPr="00000000">
        <w:rPr>
          <w:rFonts w:ascii="Times New Roman" w:cs="Times New Roman" w:eastAsia="Times New Roman" w:hAnsi="Times New Roman"/>
          <w:i w:val="1"/>
          <w:iCs w:val="1"/>
          <w:sz w:val="24"/>
          <w:szCs w:val="24"/>
          <w:rtl w:val="0"/>
        </w:rPr>
        <w:t xml:space="preserve">is otherwise readily accessible to parents and pupils on request</w:t>
      </w:r>
      <w:r w:rsidDel="00000000" w:rsidR="00000000" w:rsidRPr="00000000">
        <w:rPr>
          <w:rFonts w:ascii="Times New Roman" w:cs="Times New Roman" w:eastAsia="Times New Roman" w:hAnsi="Times New Roman"/>
          <w:sz w:val="24"/>
          <w:szCs w:val="24"/>
          <w:rtl w:val="0"/>
        </w:rPr>
        <w:t xml:space="preserve">) and provided to the Parents’ Association.  A copy of this policy will be made available to the Department of Education and Skills and to the patron if requested</w:t>
      </w:r>
    </w:p>
    <w:p w:rsidR="00000000" w:rsidDel="00000000" w:rsidP="00000000" w:rsidRDefault="00000000" w:rsidRPr="00000000" w14:paraId="0000007F">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Ratification and Review</w:t>
      </w:r>
    </w:p>
    <w:p w:rsidR="00000000" w:rsidDel="00000000" w:rsidP="00000000" w:rsidRDefault="00000000" w:rsidRPr="00000000" w14:paraId="000000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was ratified on </w:t>
      </w:r>
      <w:r w:rsidDel="00000000" w:rsidR="00000000" w:rsidRPr="00000000">
        <w:rPr>
          <w:rFonts w:ascii="Times New Roman" w:cs="Times New Roman" w:eastAsia="Times New Roman" w:hAnsi="Times New Roman"/>
          <w:sz w:val="24"/>
          <w:szCs w:val="24"/>
          <w:u w:val="single"/>
          <w:rtl w:val="0"/>
        </w:rPr>
        <w:tab/>
        <w:tab/>
        <w:tab/>
        <w:tab/>
        <w:tab/>
        <w:tab/>
        <w:tab/>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three years or earlier if required in light of the changing needs of the school.</w:t>
      </w:r>
    </w:p>
    <w:p w:rsidR="00000000" w:rsidDel="00000000" w:rsidP="00000000" w:rsidRDefault="00000000" w:rsidRPr="00000000" w14:paraId="00000083">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_________________________________________________________</w:t>
        <w:tab/>
        <w:t xml:space="preserve">Date: ___/___/____</w:t>
        <w:tab/>
      </w:r>
    </w:p>
    <w:p w:rsidR="00000000" w:rsidDel="00000000" w:rsidP="00000000" w:rsidRDefault="00000000" w:rsidRPr="00000000" w14:paraId="00000088">
      <w:pPr>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Board of Management)</w:t>
      </w:r>
    </w:p>
    <w:p w:rsidR="00000000" w:rsidDel="00000000" w:rsidP="00000000" w:rsidRDefault="00000000" w:rsidRPr="00000000" w14:paraId="00000089">
      <w:pPr>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before="12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_________________________________________________________</w:t>
        <w:tab/>
        <w:t xml:space="preserve">Date: ___/___/______</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Supervision Policy</w:t>
      <w:tab/>
      <w:t xml:space="preserve">Whitecross N.S.</w:t>
      <w:tab/>
      <w:t xml:space="preserve">Roll No. 17705J</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56"/>
        <w:szCs w:val="56"/>
        <w:u w:val="single"/>
        <w:shd w:fill="auto" w:val="clear"/>
        <w:vertAlign w:val="baseline"/>
      </w:rPr>
    </w:pPr>
    <w:r w:rsidDel="00000000" w:rsidR="00000000" w:rsidRPr="00000000">
      <w:rPr>
        <w:rFonts w:ascii="Corsiva" w:cs="Corsiva" w:eastAsia="Corsiva" w:hAnsi="Corsiva"/>
        <w:b w:val="1"/>
        <w:bCs w:val="1"/>
        <w:i w:val="0"/>
        <w:iCs w:val="0"/>
        <w:smallCaps w:val="0"/>
        <w:strike w:val="0"/>
        <w:color w:val="006600"/>
        <w:sz w:val="56"/>
        <w:szCs w:val="56"/>
        <w:u w:val="single"/>
        <w:shd w:fill="auto" w:val="clear"/>
        <w:vertAlign w:val="baseline"/>
        <w:rtl w:val="0"/>
      </w:rPr>
      <w:t xml:space="preserve">Whitecross National School</w:t>
    </w:r>
    <w:r w:rsidDel="00000000" w:rsidR="00000000" w:rsidRPr="00000000">
      <w:drawing>
        <wp:anchor allowOverlap="1" behindDoc="1" distB="0" distT="0" distL="0" distR="0" hidden="0" layoutInCell="1" locked="0" relativeHeight="0" simplePos="0">
          <wp:simplePos x="0" y="0"/>
          <wp:positionH relativeFrom="column">
            <wp:posOffset>4846320</wp:posOffset>
          </wp:positionH>
          <wp:positionV relativeFrom="paragraph">
            <wp:posOffset>227965</wp:posOffset>
          </wp:positionV>
          <wp:extent cx="1325880" cy="132588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5880" cy="1325880"/>
                  </a:xfrm>
                  <a:prstGeom prst="rect"/>
                  <a:ln/>
                </pic:spPr>
              </pic:pic>
            </a:graphicData>
          </a:graphic>
        </wp:anchor>
      </w:drawing>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36"/>
        <w:szCs w:val="36"/>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36"/>
        <w:szCs w:val="36"/>
        <w:u w:val="none"/>
        <w:shd w:fill="auto" w:val="clear"/>
        <w:vertAlign w:val="baseline"/>
        <w:rtl w:val="0"/>
      </w:rPr>
      <w:t xml:space="preserve">Julianstown, Co. Meath, A92 W291</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Roll Number:  17705J</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Phone: (041) 9829229/ (086)1412920</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Email: </w:t>
    </w:r>
    <w:hyperlink r:id="rId2">
      <w:r w:rsidDel="00000000" w:rsidR="00000000" w:rsidRPr="00000000">
        <w:rPr>
          <w:rFonts w:ascii="Corsiva" w:cs="Corsiva" w:eastAsia="Corsiva" w:hAnsi="Corsiva"/>
          <w:b w:val="1"/>
          <w:bCs w:val="1"/>
          <w:i w:val="0"/>
          <w:iCs w:val="0"/>
          <w:smallCaps w:val="0"/>
          <w:strike w:val="0"/>
          <w:color w:val="006600"/>
          <w:sz w:val="28"/>
          <w:szCs w:val="28"/>
          <w:u w:val="single"/>
          <w:shd w:fill="auto" w:val="clear"/>
          <w:vertAlign w:val="baseline"/>
          <w:rtl w:val="0"/>
        </w:rPr>
        <w:t xml:space="preserve">whitecrossns@gmail.com</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Website: </w:t>
    </w:r>
    <w:hyperlink r:id="rId3">
      <w:r w:rsidDel="00000000" w:rsidR="00000000" w:rsidRPr="00000000">
        <w:rPr>
          <w:rFonts w:ascii="Corsiva" w:cs="Corsiva" w:eastAsia="Corsiva" w:hAnsi="Corsiva"/>
          <w:b w:val="1"/>
          <w:bCs w:val="1"/>
          <w:i w:val="0"/>
          <w:iCs w:val="0"/>
          <w:smallCaps w:val="0"/>
          <w:strike w:val="0"/>
          <w:color w:val="006600"/>
          <w:sz w:val="28"/>
          <w:szCs w:val="28"/>
          <w:u w:val="single"/>
          <w:shd w:fill="auto" w:val="clear"/>
          <w:vertAlign w:val="baseline"/>
          <w:rtl w:val="0"/>
        </w:rPr>
        <w:t xml:space="preserve">www.whitecrossschool.com</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siva" w:cs="Corsiva" w:eastAsia="Corsiva" w:hAnsi="Corsiva"/>
        <w:b w:val="1"/>
        <w:bCs w:val="1"/>
        <w:i w:val="0"/>
        <w:iCs w:val="0"/>
        <w:smallCaps w:val="0"/>
        <w:strike w:val="0"/>
        <w:color w:val="006600"/>
        <w:sz w:val="28"/>
        <w:szCs w:val="28"/>
        <w:u w:val="none"/>
        <w:shd w:fill="auto" w:val="clear"/>
        <w:vertAlign w:val="baseline"/>
      </w:rPr>
    </w:pPr>
    <w:r w:rsidDel="00000000" w:rsidR="00000000" w:rsidRPr="00000000">
      <w:rPr>
        <w:rFonts w:ascii="Corsiva" w:cs="Corsiva" w:eastAsia="Corsiva" w:hAnsi="Corsiva"/>
        <w:b w:val="1"/>
        <w:bCs w:val="1"/>
        <w:i w:val="0"/>
        <w:iCs w:val="0"/>
        <w:smallCaps w:val="0"/>
        <w:strike w:val="0"/>
        <w:color w:val="006600"/>
        <w:sz w:val="28"/>
        <w:szCs w:val="28"/>
        <w:u w:val="none"/>
        <w:shd w:fill="auto" w:val="clear"/>
        <w:vertAlign w:val="baseline"/>
        <w:rtl w:val="0"/>
      </w:rPr>
      <w:t xml:space="preserve">Principal: Mr Patrick Doran                          Deputy Principal: Ms Margaret O’Reilly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-314324</wp:posOffset>
              </wp:positionH>
              <wp:positionV relativeFrom="paragraph">
                <wp:posOffset>186618</wp:posOffset>
              </wp:positionV>
              <wp:extent cx="5715" cy="38100"/>
              <wp:effectExtent b="0" l="0" r="0" t="0"/>
              <wp:wrapNone/>
              <wp:docPr id="5" name=""/>
              <a:graphic>
                <a:graphicData uri="http://schemas.microsoft.com/office/word/2010/wordprocessingShape">
                  <wps:wsp>
                    <wps:cNvCnPr/>
                    <wps:spPr>
                      <a:xfrm>
                        <a:off x="2031300" y="3777143"/>
                        <a:ext cx="6629400" cy="5715"/>
                      </a:xfrm>
                      <a:prstGeom prst="straightConnector1">
                        <a:avLst/>
                      </a:prstGeom>
                      <a:noFill/>
                      <a:ln cap="flat" cmpd="dbl" w="38100">
                        <a:solidFill>
                          <a:srgbClr val="008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-314324</wp:posOffset>
              </wp:positionH>
              <wp:positionV relativeFrom="paragraph">
                <wp:posOffset>186618</wp:posOffset>
              </wp:positionV>
              <wp:extent cx="5715" cy="38100"/>
              <wp:effectExtent b="0" l="0" r="0" t="0"/>
              <wp:wrapNone/>
              <wp:docPr id="5"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5715" cy="38100"/>
                      </a:xfrm>
                      <a:prstGeom prst="rect"/>
                      <a:ln/>
                    </pic:spPr>
                  </pic:pic>
                </a:graphicData>
              </a:graphic>
            </wp:anchor>
          </w:drawing>
        </mc:Fallback>
      </mc:AlternateConten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4"/>
      <w:numFmt w:val="bullet"/>
      <w:lvlText w:val="-"/>
      <w:lvlJc w:val="left"/>
      <w:pPr>
        <w:ind w:left="720" w:hanging="36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3C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3CE0"/>
  </w:style>
  <w:style w:type="paragraph" w:styleId="Footer">
    <w:name w:val="footer"/>
    <w:basedOn w:val="Normal"/>
    <w:link w:val="FooterChar"/>
    <w:uiPriority w:val="99"/>
    <w:unhideWhenUsed w:val="1"/>
    <w:rsid w:val="00B63C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3CE0"/>
  </w:style>
  <w:style w:type="character" w:styleId="Hyperlink">
    <w:name w:val="Hyperlink"/>
    <w:basedOn w:val="DefaultParagraphFont"/>
    <w:uiPriority w:val="99"/>
    <w:unhideWhenUsed w:val="1"/>
    <w:rsid w:val="00B63CE0"/>
    <w:rPr>
      <w:color w:val="0563c1" w:themeColor="hyperlink"/>
      <w:u w:val="single"/>
    </w:rPr>
  </w:style>
  <w:style w:type="paragraph" w:styleId="NormalWeb">
    <w:name w:val="Normal (Web)"/>
    <w:basedOn w:val="Normal"/>
    <w:uiPriority w:val="99"/>
    <w:semiHidden w:val="1"/>
    <w:unhideWhenUsed w:val="1"/>
    <w:rsid w:val="00C244BD"/>
    <w:pPr>
      <w:spacing w:after="100" w:afterAutospacing="1" w:before="100" w:beforeAutospacing="1" w:line="240" w:lineRule="auto"/>
    </w:pPr>
    <w:rPr>
      <w:rFonts w:ascii="Times New Roman" w:cs="Times New Roman" w:eastAsia="Times New Roman" w:hAnsi="Times New Roman"/>
      <w:sz w:val="24"/>
      <w:szCs w:val="24"/>
      <w:lang w:eastAsia="en-I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whitecrossns@gmail.com" TargetMode="External"/><Relationship Id="rId3" Type="http://schemas.openxmlformats.org/officeDocument/2006/relationships/hyperlink" Target="http://www.whitecrossschool.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7DJBO/3FDLmtwzXvxMWozgQbQQ==">CgMxLjAyDmguemEyOGViMzQ0ZTkwOAByITFYclE1aWdhUlRLQXVhUVJodlQyeGtrZHNPbVdfR2RTTA==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2023-09-25T08:51:00Z</dcterms:created>
  <dc:creator>HP</dc:creator>
</cp:coreProperties>
</file>